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49C9" w14:textId="2AAB1FDE" w:rsidR="003149D1" w:rsidRPr="00CF4954" w:rsidRDefault="00CF4954" w:rsidP="00CF495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ab/>
      </w:r>
      <w:r w:rsidRPr="00CF4954">
        <w:rPr>
          <w:rFonts w:ascii="Times New Roman" w:hAnsi="Times New Roman" w:cs="Times New Roman"/>
          <w:sz w:val="24"/>
          <w:szCs w:val="24"/>
          <w:lang w:val="ro-RO"/>
        </w:rPr>
        <w:t>În data de 10 decembrie 2021, orele 13:30,  președintele Consiliului Județean Brăila, domnul Francisk Iulian Chiriac, va primi vizita de curtoazie a Excelenței Sale, doamna Sofia Grammata, Ambasadorul Republicii Elene la București.</w:t>
      </w:r>
    </w:p>
    <w:sectPr w:rsidR="003149D1" w:rsidRPr="00CF4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D1"/>
    <w:rsid w:val="003149D1"/>
    <w:rsid w:val="00AA4D7F"/>
    <w:rsid w:val="00C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453F"/>
  <w15:chartTrackingRefBased/>
  <w15:docId w15:val="{98C44258-0B70-4CBC-A99D-24283DD8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 Violeta Cristina</dc:creator>
  <cp:keywords/>
  <dc:description/>
  <cp:lastModifiedBy>Mares Violeta Cristina</cp:lastModifiedBy>
  <cp:revision>2</cp:revision>
  <dcterms:created xsi:type="dcterms:W3CDTF">2021-11-24T09:00:00Z</dcterms:created>
  <dcterms:modified xsi:type="dcterms:W3CDTF">2021-11-24T09:11:00Z</dcterms:modified>
</cp:coreProperties>
</file>